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645EF" w14:textId="02FF7637" w:rsidR="002F4648" w:rsidRDefault="002F4648" w:rsidP="002F4648">
      <w:pPr>
        <w:pStyle w:val="Header"/>
        <w:jc w:val="center"/>
        <w:rPr>
          <w:rFonts w:ascii="Times New Roman" w:hAnsi="Times New Roman"/>
          <w:b/>
          <w:color w:val="008000"/>
          <w:sz w:val="96"/>
        </w:rPr>
      </w:pPr>
      <w:bookmarkStart w:id="0" w:name="_GoBack"/>
      <w:bookmarkEnd w:id="0"/>
      <w:r>
        <w:rPr>
          <w:rFonts w:ascii="Times New Roman" w:hAnsi="Times New Roman"/>
          <w:b/>
          <w:color w:val="008000"/>
          <w:sz w:val="96"/>
        </w:rPr>
        <w:t>MERA</w:t>
      </w:r>
    </w:p>
    <w:p w14:paraId="1D66C1D2" w14:textId="42FF96B1" w:rsidR="009E21B6" w:rsidRDefault="00E227F3" w:rsidP="002F4648">
      <w:pPr>
        <w:pStyle w:val="Header"/>
        <w:jc w:val="center"/>
        <w:rPr>
          <w:rFonts w:ascii="Times New Roman" w:hAnsi="Times New Roman"/>
          <w:b/>
          <w:color w:val="008000"/>
          <w:sz w:val="32"/>
          <w:szCs w:val="32"/>
        </w:rPr>
      </w:pPr>
      <w:r>
        <w:rPr>
          <w:rFonts w:ascii="Times New Roman" w:hAnsi="Times New Roman"/>
          <w:b/>
          <w:color w:val="008000"/>
          <w:sz w:val="32"/>
          <w:szCs w:val="32"/>
        </w:rPr>
        <w:t>Maiden Erlegh Residents Association</w:t>
      </w:r>
    </w:p>
    <w:p w14:paraId="6244E63B" w14:textId="041BDA28" w:rsidR="00E4407D" w:rsidRPr="00DC3E7E" w:rsidRDefault="00DC3E7E" w:rsidP="002F4648">
      <w:pPr>
        <w:pStyle w:val="Header"/>
        <w:jc w:val="center"/>
        <w:rPr>
          <w:rFonts w:ascii="Times New Roman" w:hAnsi="Times New Roman"/>
          <w:b/>
          <w:sz w:val="32"/>
          <w:szCs w:val="32"/>
        </w:rPr>
      </w:pPr>
      <w:r w:rsidRPr="00DC3E7E">
        <w:rPr>
          <w:rFonts w:ascii="Times New Roman" w:hAnsi="Times New Roman"/>
          <w:b/>
          <w:sz w:val="32"/>
          <w:szCs w:val="32"/>
        </w:rPr>
        <w:t>________________________________________________________</w:t>
      </w:r>
    </w:p>
    <w:p w14:paraId="4C783755" w14:textId="77777777" w:rsidR="00E4407D" w:rsidRPr="00DC3E7E" w:rsidRDefault="00E4407D" w:rsidP="002F4648">
      <w:pPr>
        <w:pStyle w:val="Header"/>
        <w:jc w:val="center"/>
        <w:rPr>
          <w:rFonts w:ascii="Times New Roman" w:hAnsi="Times New Roman"/>
          <w:b/>
          <w:sz w:val="32"/>
          <w:szCs w:val="32"/>
        </w:rPr>
      </w:pPr>
    </w:p>
    <w:p w14:paraId="1546F104" w14:textId="27F80709" w:rsidR="005F20F9" w:rsidRDefault="005F20F9" w:rsidP="005F20F9">
      <w:pPr>
        <w:jc w:val="center"/>
        <w:rPr>
          <w:b/>
        </w:rPr>
      </w:pPr>
      <w:r>
        <w:rPr>
          <w:b/>
        </w:rPr>
        <w:t xml:space="preserve">GENERAL DATA PROTECTION REGULATION </w:t>
      </w:r>
    </w:p>
    <w:p w14:paraId="7132AFCB" w14:textId="594B4191" w:rsidR="007237A8" w:rsidRDefault="00D76303" w:rsidP="005F20F9">
      <w:pPr>
        <w:jc w:val="center"/>
        <w:rPr>
          <w:b/>
        </w:rPr>
      </w:pPr>
      <w:r>
        <w:rPr>
          <w:b/>
        </w:rPr>
        <w:t>PRIVACY NOTICE</w:t>
      </w:r>
    </w:p>
    <w:p w14:paraId="3E47E3A8" w14:textId="7A61DA3F" w:rsidR="00891760" w:rsidRPr="00891760" w:rsidRDefault="00891760" w:rsidP="009F7303">
      <w:pPr>
        <w:jc w:val="both"/>
        <w:rPr>
          <w:b/>
        </w:rPr>
      </w:pPr>
      <w:r>
        <w:rPr>
          <w:b/>
        </w:rPr>
        <w:t>Purpose</w:t>
      </w:r>
    </w:p>
    <w:p w14:paraId="0A29D1CC" w14:textId="5392B573" w:rsidR="0007446B" w:rsidRDefault="001272A4" w:rsidP="009F7303">
      <w:pPr>
        <w:jc w:val="both"/>
      </w:pPr>
      <w:r w:rsidRPr="001272A4">
        <w:t>This document</w:t>
      </w:r>
      <w:r>
        <w:t xml:space="preserve"> explains how MERA uses the personal data it collects</w:t>
      </w:r>
      <w:r w:rsidR="00084916">
        <w:t xml:space="preserve"> for the purpose of carrying out its functions as a residents’ association.</w:t>
      </w:r>
    </w:p>
    <w:p w14:paraId="371F3B68" w14:textId="3FD21000" w:rsidR="001272A4" w:rsidRDefault="0007446B" w:rsidP="009F7303">
      <w:pPr>
        <w:jc w:val="both"/>
        <w:rPr>
          <w:b/>
        </w:rPr>
      </w:pPr>
      <w:r>
        <w:rPr>
          <w:b/>
        </w:rPr>
        <w:t xml:space="preserve">The categories of </w:t>
      </w:r>
      <w:r w:rsidR="00C43ED5">
        <w:rPr>
          <w:b/>
        </w:rPr>
        <w:t>personal</w:t>
      </w:r>
      <w:r>
        <w:rPr>
          <w:b/>
        </w:rPr>
        <w:t xml:space="preserve"> information that we collect, process, hold and share </w:t>
      </w:r>
    </w:p>
    <w:p w14:paraId="4AEC04D3" w14:textId="2F627889" w:rsidR="00B12ECA" w:rsidRDefault="000E4673" w:rsidP="009F7303">
      <w:pPr>
        <w:jc w:val="both"/>
      </w:pPr>
      <w:r>
        <w:t xml:space="preserve">This includes </w:t>
      </w:r>
      <w:r w:rsidR="001A27A8">
        <w:t>personal information</w:t>
      </w:r>
      <w:r w:rsidR="00566639">
        <w:t xml:space="preserve"> in respect of our:</w:t>
      </w:r>
    </w:p>
    <w:p w14:paraId="2E6EC119" w14:textId="633B2979" w:rsidR="001A27A8" w:rsidRDefault="00566639" w:rsidP="009F7303">
      <w:pPr>
        <w:pStyle w:val="ListParagraph"/>
        <w:numPr>
          <w:ilvl w:val="0"/>
          <w:numId w:val="1"/>
        </w:numPr>
        <w:jc w:val="both"/>
      </w:pPr>
      <w:r w:rsidRPr="002F107A">
        <w:rPr>
          <w:b/>
        </w:rPr>
        <w:t>M</w:t>
      </w:r>
      <w:r w:rsidR="00C6470D" w:rsidRPr="001A27A8">
        <w:rPr>
          <w:b/>
        </w:rPr>
        <w:t>embers</w:t>
      </w:r>
      <w:r w:rsidR="002B523D">
        <w:t xml:space="preserve"> (referred to in this document as </w:t>
      </w:r>
      <w:r w:rsidR="002B523D" w:rsidRPr="00285F78">
        <w:rPr>
          <w:i/>
        </w:rPr>
        <w:t xml:space="preserve">membership </w:t>
      </w:r>
      <w:r w:rsidR="00280BA4" w:rsidRPr="00285F78">
        <w:rPr>
          <w:i/>
        </w:rPr>
        <w:t>information</w:t>
      </w:r>
      <w:r>
        <w:t>,</w:t>
      </w:r>
      <w:r w:rsidR="00280BA4">
        <w:t xml:space="preserve"> </w:t>
      </w:r>
      <w:r w:rsidR="00DD493B">
        <w:t>including</w:t>
      </w:r>
      <w:r w:rsidR="00280BA4">
        <w:t xml:space="preserve"> name, address, telephone number</w:t>
      </w:r>
      <w:r w:rsidR="00DD493B">
        <w:t>,</w:t>
      </w:r>
      <w:r w:rsidR="00280BA4">
        <w:t xml:space="preserve"> email address</w:t>
      </w:r>
      <w:r w:rsidR="00DD493B">
        <w:t xml:space="preserve"> and </w:t>
      </w:r>
      <w:r w:rsidR="00E64DBE">
        <w:t>subscription</w:t>
      </w:r>
      <w:r w:rsidR="003D2BAE">
        <w:t>/magazine</w:t>
      </w:r>
      <w:r w:rsidR="00D76EC9">
        <w:t>/</w:t>
      </w:r>
      <w:r w:rsidR="003D2BAE">
        <w:t>information distribution</w:t>
      </w:r>
      <w:r w:rsidR="00DD493B">
        <w:t xml:space="preserve"> details</w:t>
      </w:r>
      <w:r w:rsidR="00CF0E4D">
        <w:t>)</w:t>
      </w:r>
      <w:r w:rsidR="002C3AC2">
        <w:t>.</w:t>
      </w:r>
      <w:r w:rsidR="00CF0E4D">
        <w:t xml:space="preserve"> </w:t>
      </w:r>
    </w:p>
    <w:p w14:paraId="463B2F3F" w14:textId="074A26AC" w:rsidR="000E4673" w:rsidRDefault="00566639" w:rsidP="009F7303">
      <w:pPr>
        <w:pStyle w:val="ListParagraph"/>
        <w:numPr>
          <w:ilvl w:val="0"/>
          <w:numId w:val="1"/>
        </w:numPr>
        <w:jc w:val="both"/>
      </w:pPr>
      <w:r w:rsidRPr="00D34375">
        <w:rPr>
          <w:b/>
        </w:rPr>
        <w:t>A</w:t>
      </w:r>
      <w:r w:rsidR="00252C4D" w:rsidRPr="001A27A8">
        <w:rPr>
          <w:b/>
        </w:rPr>
        <w:t>dvertisers</w:t>
      </w:r>
      <w:r w:rsidR="00EF5D70">
        <w:rPr>
          <w:b/>
        </w:rPr>
        <w:t>, suppliers</w:t>
      </w:r>
      <w:r w:rsidR="00252C4D" w:rsidRPr="001A27A8">
        <w:rPr>
          <w:b/>
        </w:rPr>
        <w:t xml:space="preserve"> and contributors</w:t>
      </w:r>
      <w:r w:rsidR="00252C4D">
        <w:t xml:space="preserve"> to our </w:t>
      </w:r>
      <w:r w:rsidR="00AD64A9">
        <w:t>publications</w:t>
      </w:r>
      <w:r w:rsidR="006D1AB1">
        <w:t xml:space="preserve"> and website</w:t>
      </w:r>
      <w:r w:rsidR="00AD64A9">
        <w:t xml:space="preserve"> (</w:t>
      </w:r>
      <w:r w:rsidR="00E70FCE">
        <w:t xml:space="preserve">referred to in this document as </w:t>
      </w:r>
      <w:r w:rsidR="00CD03CC" w:rsidRPr="00285F78">
        <w:rPr>
          <w:i/>
        </w:rPr>
        <w:t>business information</w:t>
      </w:r>
      <w:r w:rsidR="008532EC">
        <w:t>,</w:t>
      </w:r>
      <w:r w:rsidR="008C5600">
        <w:t xml:space="preserve"> including name, address, telephone number, email address, payment </w:t>
      </w:r>
      <w:r w:rsidR="00784186">
        <w:t xml:space="preserve">information including bank </w:t>
      </w:r>
      <w:r w:rsidR="008C5600">
        <w:t xml:space="preserve">details </w:t>
      </w:r>
      <w:r w:rsidR="00CE6065">
        <w:t xml:space="preserve">and </w:t>
      </w:r>
      <w:r w:rsidR="00B918B8">
        <w:t xml:space="preserve">details of </w:t>
      </w:r>
      <w:r w:rsidR="00CE6065">
        <w:t>articles</w:t>
      </w:r>
      <w:r w:rsidR="00A36A2B">
        <w:t xml:space="preserve"> or other information</w:t>
      </w:r>
      <w:r w:rsidR="00CE6065">
        <w:t xml:space="preserve"> produced for MERA</w:t>
      </w:r>
      <w:r w:rsidR="00B918B8">
        <w:t xml:space="preserve"> by individuals</w:t>
      </w:r>
      <w:r w:rsidR="00A22DC5">
        <w:t>).</w:t>
      </w:r>
    </w:p>
    <w:p w14:paraId="2D3A75DA" w14:textId="13BF861F" w:rsidR="00290C65" w:rsidRDefault="00FB2E30" w:rsidP="009F7303">
      <w:pPr>
        <w:pStyle w:val="ListParagraph"/>
        <w:numPr>
          <w:ilvl w:val="0"/>
          <w:numId w:val="1"/>
        </w:numPr>
        <w:jc w:val="both"/>
      </w:pPr>
      <w:r>
        <w:rPr>
          <w:b/>
        </w:rPr>
        <w:t xml:space="preserve">Contacts with </w:t>
      </w:r>
      <w:r w:rsidR="00FB1ADE">
        <w:rPr>
          <w:b/>
        </w:rPr>
        <w:t xml:space="preserve">organisations and individuals </w:t>
      </w:r>
      <w:r w:rsidR="00C059FE">
        <w:t xml:space="preserve">with whom we have contact as part of the work </w:t>
      </w:r>
      <w:r w:rsidR="0013447D">
        <w:t xml:space="preserve">carried out by MERA (referred to </w:t>
      </w:r>
      <w:r w:rsidR="008047E1">
        <w:t xml:space="preserve">in this document as </w:t>
      </w:r>
      <w:r w:rsidR="00CB73B2" w:rsidRPr="00285F78">
        <w:rPr>
          <w:i/>
        </w:rPr>
        <w:t>campaign information</w:t>
      </w:r>
      <w:r w:rsidR="00CB73B2">
        <w:t>, including name, address, telephone number, email address</w:t>
      </w:r>
      <w:r w:rsidR="000F4FAF">
        <w:t xml:space="preserve"> and details of </w:t>
      </w:r>
      <w:r w:rsidR="0010581E">
        <w:t xml:space="preserve">the </w:t>
      </w:r>
      <w:r w:rsidR="000F4FAF">
        <w:t xml:space="preserve">particular matters </w:t>
      </w:r>
      <w:r w:rsidR="00495A23">
        <w:t>associated with our work on behalf of our residents</w:t>
      </w:r>
      <w:r w:rsidR="006930C9">
        <w:t>)</w:t>
      </w:r>
      <w:r w:rsidR="00495A23">
        <w:t>.</w:t>
      </w:r>
      <w:r w:rsidR="000F4FAF">
        <w:t xml:space="preserve"> </w:t>
      </w:r>
      <w:r w:rsidR="0013447D">
        <w:t xml:space="preserve"> </w:t>
      </w:r>
      <w:r w:rsidR="00C059FE">
        <w:t xml:space="preserve"> </w:t>
      </w:r>
    </w:p>
    <w:p w14:paraId="227AF790" w14:textId="0FB9CF23" w:rsidR="00074529" w:rsidRDefault="00074529" w:rsidP="009F7303">
      <w:pPr>
        <w:jc w:val="both"/>
        <w:rPr>
          <w:b/>
        </w:rPr>
      </w:pPr>
      <w:r>
        <w:rPr>
          <w:b/>
        </w:rPr>
        <w:t>Why we collect and use this information</w:t>
      </w:r>
    </w:p>
    <w:p w14:paraId="664C1BD3" w14:textId="47AC5EEB" w:rsidR="00074529" w:rsidRDefault="00074529" w:rsidP="009F7303">
      <w:pPr>
        <w:jc w:val="both"/>
      </w:pPr>
      <w:r>
        <w:t>We use this information to enable us to carry out specific functions for which we are responsible</w:t>
      </w:r>
      <w:r w:rsidR="00536051">
        <w:t xml:space="preserve"> and to manage our financial </w:t>
      </w:r>
      <w:r w:rsidR="00D26E87">
        <w:t xml:space="preserve">and contractual </w:t>
      </w:r>
      <w:r w:rsidR="00536051">
        <w:t>arrangements.</w:t>
      </w:r>
      <w:r w:rsidR="0016518D">
        <w:t xml:space="preserve"> </w:t>
      </w:r>
      <w:r w:rsidR="00DB3552">
        <w:t xml:space="preserve">  </w:t>
      </w:r>
    </w:p>
    <w:p w14:paraId="5995B341" w14:textId="3E0DAFB1" w:rsidR="000E4576" w:rsidRDefault="000E4576" w:rsidP="009F7303">
      <w:pPr>
        <w:jc w:val="both"/>
        <w:rPr>
          <w:b/>
        </w:rPr>
      </w:pPr>
      <w:r>
        <w:rPr>
          <w:b/>
        </w:rPr>
        <w:t>The lawful basis on which we use this information</w:t>
      </w:r>
    </w:p>
    <w:p w14:paraId="2E19EB0D" w14:textId="77D65000" w:rsidR="009A7E2C" w:rsidRDefault="009A7E2C" w:rsidP="009F7303">
      <w:pPr>
        <w:jc w:val="both"/>
      </w:pPr>
      <w:r>
        <w:t>We collect and use this information</w:t>
      </w:r>
      <w:r w:rsidR="00051DBA">
        <w:t xml:space="preserve"> as follows:</w:t>
      </w:r>
    </w:p>
    <w:p w14:paraId="5C865E68" w14:textId="187A3C70" w:rsidR="00FF5259" w:rsidRDefault="00C17324" w:rsidP="009F7303">
      <w:pPr>
        <w:pStyle w:val="ListParagraph"/>
        <w:numPr>
          <w:ilvl w:val="0"/>
          <w:numId w:val="2"/>
        </w:numPr>
        <w:jc w:val="both"/>
      </w:pPr>
      <w:r w:rsidRPr="004072A1">
        <w:rPr>
          <w:b/>
        </w:rPr>
        <w:t>Membership information</w:t>
      </w:r>
      <w:r w:rsidR="00E15A2E" w:rsidRPr="004072A1">
        <w:rPr>
          <w:b/>
        </w:rPr>
        <w:t>:</w:t>
      </w:r>
      <w:r w:rsidR="00E15A2E">
        <w:t xml:space="preserve"> </w:t>
      </w:r>
      <w:r w:rsidR="004D416F">
        <w:t xml:space="preserve">Where the data subject has given consent to the processing of his or her </w:t>
      </w:r>
      <w:r w:rsidR="00AB1A08">
        <w:t>personal data</w:t>
      </w:r>
      <w:r w:rsidR="00D97927">
        <w:t xml:space="preserve"> for the purpose of identifying</w:t>
      </w:r>
      <w:r w:rsidR="000858C7">
        <w:t xml:space="preserve"> membership, collecting and recording </w:t>
      </w:r>
      <w:r w:rsidR="00601CBB">
        <w:t xml:space="preserve">subscription </w:t>
      </w:r>
      <w:r w:rsidR="000858C7">
        <w:t>payment</w:t>
      </w:r>
      <w:r w:rsidR="00601CBB">
        <w:t>s</w:t>
      </w:r>
      <w:r w:rsidR="000E69A2">
        <w:t>, magazine</w:t>
      </w:r>
      <w:r w:rsidR="001B72A7">
        <w:t>/information</w:t>
      </w:r>
      <w:r w:rsidR="000E69A2">
        <w:t xml:space="preserve"> distribution </w:t>
      </w:r>
      <w:r w:rsidR="005B247A">
        <w:t>and communicating matters of interest to MERA members</w:t>
      </w:r>
      <w:r w:rsidR="000C01E6">
        <w:t>.</w:t>
      </w:r>
      <w:r w:rsidR="00C0355B">
        <w:t xml:space="preserve">  Correspondence with members </w:t>
      </w:r>
      <w:r w:rsidR="00D664C0">
        <w:t xml:space="preserve">will also be retained to enable MERA to keep track of issues and past </w:t>
      </w:r>
      <w:r w:rsidR="007F686B">
        <w:t>events.</w:t>
      </w:r>
      <w:r w:rsidR="00FF5259" w:rsidRPr="00FF5259">
        <w:t xml:space="preserve"> </w:t>
      </w:r>
      <w:r w:rsidR="00E96A90">
        <w:t xml:space="preserve"> </w:t>
      </w:r>
      <w:r w:rsidR="004F348F">
        <w:t>We also record attendance at meetings of the association and appropriate details of matters raised, which may include the name of the individuals raising or commenting on these issues, or otherwise participating at such meetings.</w:t>
      </w:r>
    </w:p>
    <w:p w14:paraId="2AA55FD6" w14:textId="567EF797" w:rsidR="0070578D" w:rsidRDefault="00FF5259" w:rsidP="009F7303">
      <w:pPr>
        <w:pStyle w:val="ListParagraph"/>
        <w:numPr>
          <w:ilvl w:val="0"/>
          <w:numId w:val="2"/>
        </w:numPr>
        <w:jc w:val="both"/>
      </w:pPr>
      <w:r w:rsidRPr="002373DA">
        <w:rPr>
          <w:b/>
        </w:rPr>
        <w:t>Business information:</w:t>
      </w:r>
      <w:r>
        <w:t xml:space="preserve"> Where processing is necessary for the performance of a contract to which the data subject is party or to take steps at the request of the data subject prior to </w:t>
      </w:r>
      <w:r>
        <w:lastRenderedPageBreak/>
        <w:t>entering into a contract.  In some cases (</w:t>
      </w:r>
      <w:proofErr w:type="spellStart"/>
      <w:r>
        <w:t>eg</w:t>
      </w:r>
      <w:proofErr w:type="spellEnd"/>
      <w:r>
        <w:t xml:space="preserve"> financial records) it is necessary to process and retain information in compliance with a legal obligation.</w:t>
      </w:r>
      <w:r w:rsidR="00D44C25">
        <w:t xml:space="preserve">  </w:t>
      </w:r>
    </w:p>
    <w:p w14:paraId="3E9E41FC" w14:textId="05ACB680" w:rsidR="00E45B46" w:rsidRDefault="00F63735" w:rsidP="009F7303">
      <w:pPr>
        <w:pStyle w:val="ListParagraph"/>
        <w:numPr>
          <w:ilvl w:val="0"/>
          <w:numId w:val="2"/>
        </w:numPr>
        <w:jc w:val="both"/>
      </w:pPr>
      <w:r w:rsidRPr="004072A1">
        <w:rPr>
          <w:b/>
        </w:rPr>
        <w:t>Campaign information:</w:t>
      </w:r>
      <w:r>
        <w:t xml:space="preserve"> </w:t>
      </w:r>
      <w:r w:rsidR="00D53343">
        <w:t>Where processing is necessary for performance of a task which is in the public interest</w:t>
      </w:r>
      <w:r w:rsidR="009E7867">
        <w:t xml:space="preserve"> </w:t>
      </w:r>
      <w:r w:rsidR="00703AD9">
        <w:t>and/</w:t>
      </w:r>
      <w:r w:rsidR="009E7867">
        <w:t xml:space="preserve">or </w:t>
      </w:r>
      <w:r w:rsidR="000F389E">
        <w:t xml:space="preserve">in line with </w:t>
      </w:r>
      <w:r w:rsidR="00481A19">
        <w:t>our legitimate interests as a residents’ association</w:t>
      </w:r>
      <w:r w:rsidR="00D53343">
        <w:t>.</w:t>
      </w:r>
    </w:p>
    <w:p w14:paraId="4B5A7C7F" w14:textId="456B9EB7" w:rsidR="00F26E76" w:rsidRDefault="00004094" w:rsidP="009F7303">
      <w:pPr>
        <w:jc w:val="both"/>
        <w:rPr>
          <w:b/>
        </w:rPr>
      </w:pPr>
      <w:r>
        <w:rPr>
          <w:b/>
        </w:rPr>
        <w:t>Storing this information</w:t>
      </w:r>
    </w:p>
    <w:p w14:paraId="4CB4BF33" w14:textId="7F0B7489" w:rsidR="00677881" w:rsidRPr="00677881" w:rsidRDefault="00095ABD" w:rsidP="009F7303">
      <w:pPr>
        <w:jc w:val="both"/>
      </w:pPr>
      <w:r>
        <w:t xml:space="preserve">Personal information records may be paper based or on computer.  </w:t>
      </w:r>
      <w:r w:rsidR="000817A5">
        <w:t>Paper based records are stored under lock and key and computer records are password protected.</w:t>
      </w:r>
    </w:p>
    <w:p w14:paraId="33F16FF5" w14:textId="370F1FDA" w:rsidR="00E20659" w:rsidRDefault="00E03B0C" w:rsidP="009F7303">
      <w:pPr>
        <w:jc w:val="both"/>
      </w:pPr>
      <w:r>
        <w:t xml:space="preserve">We hold </w:t>
      </w:r>
      <w:r w:rsidR="003E6528">
        <w:t>data for up to 6 years</w:t>
      </w:r>
      <w:r w:rsidR="00AC49B9">
        <w:t xml:space="preserve">, depending on </w:t>
      </w:r>
      <w:r w:rsidR="0036530A">
        <w:t>its importance and having regard to the Statute of Limitations</w:t>
      </w:r>
      <w:r w:rsidR="00974B40">
        <w:t xml:space="preserve"> (the Limitation Act 1980)</w:t>
      </w:r>
      <w:r w:rsidR="00153D0A">
        <w:t>.  However, minutes</w:t>
      </w:r>
      <w:r w:rsidR="00EA2DD1">
        <w:t xml:space="preserve"> of our meetings</w:t>
      </w:r>
      <w:r w:rsidR="00A26F01">
        <w:t xml:space="preserve"> containing details of attendance and matters discussed with our members</w:t>
      </w:r>
      <w:r w:rsidR="00EA2DD1">
        <w:t xml:space="preserve"> will be retained in perpetuity</w:t>
      </w:r>
      <w:r w:rsidR="00056CCF">
        <w:t xml:space="preserve"> or until it is considered that they are no longer required for record purposes</w:t>
      </w:r>
      <w:r w:rsidR="00B834C6">
        <w:t xml:space="preserve"> or on grounds of historical value</w:t>
      </w:r>
      <w:r w:rsidR="00056CCF">
        <w:t>.</w:t>
      </w:r>
      <w:r w:rsidR="00516F4C">
        <w:t xml:space="preserve"> </w:t>
      </w:r>
    </w:p>
    <w:p w14:paraId="45B8CF82" w14:textId="098E8BB5" w:rsidR="00B038EF" w:rsidRDefault="00B038EF" w:rsidP="009F7303">
      <w:pPr>
        <w:jc w:val="both"/>
      </w:pPr>
      <w:r>
        <w:t xml:space="preserve">Membership details will be destroyed </w:t>
      </w:r>
      <w:r w:rsidR="001756DC">
        <w:t>within</w:t>
      </w:r>
      <w:r>
        <w:t xml:space="preserve"> 12 months following</w:t>
      </w:r>
      <w:r w:rsidR="00485440">
        <w:t xml:space="preserve"> a lapsed membership </w:t>
      </w:r>
      <w:r w:rsidR="0005045A">
        <w:t>or immediately</w:t>
      </w:r>
      <w:r w:rsidR="007850DF">
        <w:t xml:space="preserve"> if a </w:t>
      </w:r>
      <w:r w:rsidR="00F66799">
        <w:t>member</w:t>
      </w:r>
      <w:r w:rsidR="00A07388">
        <w:t xml:space="preserve"> notifies </w:t>
      </w:r>
      <w:r w:rsidR="003578F1">
        <w:t>us in writing that they no longer wish to be identified.</w:t>
      </w:r>
    </w:p>
    <w:p w14:paraId="3FC88F41" w14:textId="360D71BB" w:rsidR="00103685" w:rsidRDefault="00FD41F1" w:rsidP="009F7303">
      <w:pPr>
        <w:jc w:val="both"/>
        <w:rPr>
          <w:b/>
        </w:rPr>
      </w:pPr>
      <w:r>
        <w:rPr>
          <w:b/>
        </w:rPr>
        <w:t>What are your rights?</w:t>
      </w:r>
    </w:p>
    <w:p w14:paraId="794F08A2" w14:textId="5884E547" w:rsidR="002D0EC9" w:rsidRDefault="00467330" w:rsidP="009F7303">
      <w:pPr>
        <w:jc w:val="both"/>
      </w:pPr>
      <w:r>
        <w:t xml:space="preserve">If at any point you believe </w:t>
      </w:r>
      <w:r w:rsidR="00495522">
        <w:t>the</w:t>
      </w:r>
      <w:r w:rsidR="003B258C">
        <w:t xml:space="preserve"> personal</w:t>
      </w:r>
      <w:r>
        <w:t xml:space="preserve"> information </w:t>
      </w:r>
      <w:r w:rsidR="00495522">
        <w:t>relating to you</w:t>
      </w:r>
      <w:r w:rsidR="009473DC">
        <w:t xml:space="preserve"> that MERA holds</w:t>
      </w:r>
      <w:r w:rsidR="003B258C">
        <w:t xml:space="preserve"> </w:t>
      </w:r>
      <w:r w:rsidR="00EE748B">
        <w:t>may be</w:t>
      </w:r>
      <w:r>
        <w:t xml:space="preserve"> incorrect, </w:t>
      </w:r>
      <w:r w:rsidR="00CD3763">
        <w:t xml:space="preserve">you can request to see this </w:t>
      </w:r>
      <w:proofErr w:type="gramStart"/>
      <w:r w:rsidR="00CD3763">
        <w:t>information</w:t>
      </w:r>
      <w:proofErr w:type="gramEnd"/>
      <w:r w:rsidR="00CD3763">
        <w:t xml:space="preserve"> and have it corrected or deleted. </w:t>
      </w:r>
      <w:r w:rsidR="003C3893">
        <w:t xml:space="preserve">If you are a MERA member, </w:t>
      </w:r>
      <w:r w:rsidR="003E0446">
        <w:t>y</w:t>
      </w:r>
      <w:r w:rsidR="001347CC">
        <w:t>ou may withdraw your consent</w:t>
      </w:r>
      <w:r w:rsidR="003E0446">
        <w:t xml:space="preserve"> for us to hold </w:t>
      </w:r>
      <w:r w:rsidR="00327C0D">
        <w:t xml:space="preserve">some or all of </w:t>
      </w:r>
      <w:r w:rsidR="003E0446">
        <w:t xml:space="preserve">your </w:t>
      </w:r>
      <w:r w:rsidR="00327C0D">
        <w:t xml:space="preserve">personal </w:t>
      </w:r>
      <w:r w:rsidR="003E0446">
        <w:t>data</w:t>
      </w:r>
      <w:r w:rsidR="00327C0D">
        <w:t xml:space="preserve"> at any time, but this may impact </w:t>
      </w:r>
      <w:r w:rsidR="002468C2">
        <w:t xml:space="preserve">on your membership.  If it does, we will inform you </w:t>
      </w:r>
      <w:r w:rsidR="00473A0D">
        <w:t>of the implications there may be if this data is destroyed</w:t>
      </w:r>
      <w:r w:rsidR="00726386">
        <w:t xml:space="preserve"> so that you can make an informed decision</w:t>
      </w:r>
      <w:r w:rsidR="007B6E8A">
        <w:t>.</w:t>
      </w:r>
      <w:r w:rsidR="00CD3763">
        <w:t xml:space="preserve"> </w:t>
      </w:r>
    </w:p>
    <w:p w14:paraId="31022879" w14:textId="61BBB657" w:rsidR="000F3550" w:rsidRDefault="00CD3763" w:rsidP="009F7303">
      <w:pPr>
        <w:jc w:val="both"/>
      </w:pPr>
      <w:r>
        <w:t xml:space="preserve">If you wish to raise a complaint on how we have handled your personal data, </w:t>
      </w:r>
      <w:r w:rsidR="00C5322E">
        <w:t>you can contact our Data Protection Officer, who will investigate the matter</w:t>
      </w:r>
      <w:r w:rsidR="000C5BD3">
        <w:t>, consult with the Data Controller</w:t>
      </w:r>
      <w:r w:rsidR="00C5322E">
        <w:t xml:space="preserve"> and respond to you as expeditiously as possible.</w:t>
      </w:r>
    </w:p>
    <w:p w14:paraId="1F3BD250" w14:textId="1AB56103" w:rsidR="008B35F7" w:rsidRDefault="000F3550" w:rsidP="009F7303">
      <w:pPr>
        <w:jc w:val="both"/>
      </w:pPr>
      <w:r>
        <w:t>If you are not satisfied with our response or believe we are processing your personal data in a way that is not in accordance with the law, you can complain</w:t>
      </w:r>
      <w:r w:rsidR="008B35F7">
        <w:t xml:space="preserve"> to the Information Commissioner’s Office (ICO).</w:t>
      </w:r>
    </w:p>
    <w:p w14:paraId="3B5770AE" w14:textId="3D052800" w:rsidR="0047694A" w:rsidRDefault="0058164E" w:rsidP="009F7303">
      <w:pPr>
        <w:jc w:val="both"/>
      </w:pPr>
      <w:r>
        <w:t xml:space="preserve">If your personal data held by MERA is based on consent only, </w:t>
      </w:r>
      <w:r w:rsidR="004942D4">
        <w:t xml:space="preserve">you have the right to withdraw that consent at any time, and this will not affect the lawfulness </w:t>
      </w:r>
      <w:r w:rsidR="006D0949">
        <w:t>of processing based on consent before its withdrawal.</w:t>
      </w:r>
    </w:p>
    <w:p w14:paraId="2B9DF20B" w14:textId="17D3AA8D" w:rsidR="00EC1AC3" w:rsidRDefault="00C06B3C" w:rsidP="009F7303">
      <w:pPr>
        <w:jc w:val="both"/>
      </w:pPr>
      <w:r>
        <w:t xml:space="preserve">The Data Controller is MERA’s Chairman (currently Colin Mair) and you can contact him by email </w:t>
      </w:r>
      <w:r w:rsidR="005E3FE4">
        <w:t>–</w:t>
      </w:r>
      <w:r>
        <w:t xml:space="preserve"> </w:t>
      </w:r>
      <w:hyperlink r:id="rId6" w:history="1">
        <w:r w:rsidR="005E3FE4" w:rsidRPr="00E70201">
          <w:rPr>
            <w:rStyle w:val="Hyperlink"/>
          </w:rPr>
          <w:t>askmera@ntlworld.com</w:t>
        </w:r>
      </w:hyperlink>
      <w:r w:rsidR="005E3FE4">
        <w:t xml:space="preserve">. Please mark your </w:t>
      </w:r>
      <w:r w:rsidR="00A54668">
        <w:t>correspondence for the attention of the Data Controller.</w:t>
      </w:r>
    </w:p>
    <w:p w14:paraId="16FD6C71" w14:textId="77777777" w:rsidR="00001C7A" w:rsidRDefault="00001C7A" w:rsidP="009F7303">
      <w:pPr>
        <w:jc w:val="both"/>
        <w:rPr>
          <w:b/>
        </w:rPr>
      </w:pPr>
    </w:p>
    <w:p w14:paraId="3CD0DD7D" w14:textId="30CBD6D5" w:rsidR="00467330" w:rsidRDefault="007059A7" w:rsidP="009F7303">
      <w:pPr>
        <w:jc w:val="both"/>
        <w:rPr>
          <w:b/>
        </w:rPr>
      </w:pPr>
      <w:r>
        <w:rPr>
          <w:b/>
        </w:rPr>
        <w:t>STEVE FELTHAM</w:t>
      </w:r>
    </w:p>
    <w:p w14:paraId="30C7A8C5" w14:textId="600E60B5" w:rsidR="007059A7" w:rsidRDefault="007059A7" w:rsidP="009F7303">
      <w:pPr>
        <w:jc w:val="both"/>
      </w:pPr>
      <w:r>
        <w:t>MERA Secretary</w:t>
      </w:r>
    </w:p>
    <w:p w14:paraId="22A0F804" w14:textId="4CD310F3" w:rsidR="007059A7" w:rsidRPr="007059A7" w:rsidRDefault="007059A7" w:rsidP="009F7303">
      <w:pPr>
        <w:jc w:val="both"/>
      </w:pPr>
      <w:r>
        <w:t xml:space="preserve">Dated: </w:t>
      </w:r>
      <w:r w:rsidR="00A51D4D">
        <w:t>9 May 2019</w:t>
      </w:r>
    </w:p>
    <w:p w14:paraId="1E04A6D1" w14:textId="33257A10" w:rsidR="00523F03" w:rsidRDefault="00193309" w:rsidP="009F7303">
      <w:pPr>
        <w:jc w:val="both"/>
        <w:rPr>
          <w:b/>
        </w:rPr>
      </w:pPr>
      <w:r>
        <w:rPr>
          <w:b/>
        </w:rPr>
        <w:t xml:space="preserve"> </w:t>
      </w:r>
    </w:p>
    <w:p w14:paraId="0D0F4E0B" w14:textId="1C16493F" w:rsidR="00E03B0C" w:rsidRDefault="00153D0A" w:rsidP="009F7303">
      <w:pPr>
        <w:jc w:val="both"/>
        <w:rPr>
          <w:b/>
        </w:rPr>
      </w:pPr>
      <w:r w:rsidRPr="00E75CAC">
        <w:rPr>
          <w:b/>
        </w:rPr>
        <w:t xml:space="preserve"> </w:t>
      </w:r>
    </w:p>
    <w:sectPr w:rsidR="00E03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348CF"/>
    <w:multiLevelType w:val="hybridMultilevel"/>
    <w:tmpl w:val="2940EDB0"/>
    <w:lvl w:ilvl="0" w:tplc="FECEC0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F04C90"/>
    <w:multiLevelType w:val="hybridMultilevel"/>
    <w:tmpl w:val="FBACA188"/>
    <w:lvl w:ilvl="0" w:tplc="D2EE8F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48"/>
    <w:rsid w:val="00001C7A"/>
    <w:rsid w:val="00004094"/>
    <w:rsid w:val="0005045A"/>
    <w:rsid w:val="00051DBA"/>
    <w:rsid w:val="00056CCF"/>
    <w:rsid w:val="00064B2A"/>
    <w:rsid w:val="0007446B"/>
    <w:rsid w:val="00074529"/>
    <w:rsid w:val="000817A5"/>
    <w:rsid w:val="00084916"/>
    <w:rsid w:val="000858C7"/>
    <w:rsid w:val="00095ABD"/>
    <w:rsid w:val="000A2D5D"/>
    <w:rsid w:val="000C01E6"/>
    <w:rsid w:val="000C4F51"/>
    <w:rsid w:val="000C5BD3"/>
    <w:rsid w:val="000E4576"/>
    <w:rsid w:val="000E4673"/>
    <w:rsid w:val="000E69A2"/>
    <w:rsid w:val="000F3550"/>
    <w:rsid w:val="000F389E"/>
    <w:rsid w:val="000F4FAF"/>
    <w:rsid w:val="000F7173"/>
    <w:rsid w:val="00103685"/>
    <w:rsid w:val="0010581E"/>
    <w:rsid w:val="001272A4"/>
    <w:rsid w:val="0013447D"/>
    <w:rsid w:val="001347CC"/>
    <w:rsid w:val="00145393"/>
    <w:rsid w:val="00152024"/>
    <w:rsid w:val="00153D0A"/>
    <w:rsid w:val="00162716"/>
    <w:rsid w:val="0016518D"/>
    <w:rsid w:val="001756DC"/>
    <w:rsid w:val="00193309"/>
    <w:rsid w:val="001A27A8"/>
    <w:rsid w:val="001B72A7"/>
    <w:rsid w:val="001B7CAE"/>
    <w:rsid w:val="002115FD"/>
    <w:rsid w:val="0021458B"/>
    <w:rsid w:val="00221A7F"/>
    <w:rsid w:val="002263FB"/>
    <w:rsid w:val="0023114C"/>
    <w:rsid w:val="002373DA"/>
    <w:rsid w:val="002468C2"/>
    <w:rsid w:val="00252C4D"/>
    <w:rsid w:val="00280BA4"/>
    <w:rsid w:val="00285F78"/>
    <w:rsid w:val="00290C65"/>
    <w:rsid w:val="0029702B"/>
    <w:rsid w:val="002A04A9"/>
    <w:rsid w:val="002B523D"/>
    <w:rsid w:val="002C3AC2"/>
    <w:rsid w:val="002D0EC9"/>
    <w:rsid w:val="002E3F72"/>
    <w:rsid w:val="002F107A"/>
    <w:rsid w:val="002F4138"/>
    <w:rsid w:val="002F4648"/>
    <w:rsid w:val="00315215"/>
    <w:rsid w:val="0032164F"/>
    <w:rsid w:val="00327C0D"/>
    <w:rsid w:val="00332071"/>
    <w:rsid w:val="003578F1"/>
    <w:rsid w:val="0036530A"/>
    <w:rsid w:val="003B258C"/>
    <w:rsid w:val="003C3893"/>
    <w:rsid w:val="003D2BAE"/>
    <w:rsid w:val="003D738A"/>
    <w:rsid w:val="003E0446"/>
    <w:rsid w:val="003E45CF"/>
    <w:rsid w:val="003E6528"/>
    <w:rsid w:val="004072A1"/>
    <w:rsid w:val="00411493"/>
    <w:rsid w:val="004345F2"/>
    <w:rsid w:val="00467330"/>
    <w:rsid w:val="00473A0D"/>
    <w:rsid w:val="0047694A"/>
    <w:rsid w:val="00481A19"/>
    <w:rsid w:val="00482387"/>
    <w:rsid w:val="00485440"/>
    <w:rsid w:val="004942D4"/>
    <w:rsid w:val="004952A7"/>
    <w:rsid w:val="00495522"/>
    <w:rsid w:val="00495A23"/>
    <w:rsid w:val="004D416F"/>
    <w:rsid w:val="004F348F"/>
    <w:rsid w:val="004F5A7A"/>
    <w:rsid w:val="005135DA"/>
    <w:rsid w:val="00516F4C"/>
    <w:rsid w:val="0051749B"/>
    <w:rsid w:val="00523F03"/>
    <w:rsid w:val="0053062E"/>
    <w:rsid w:val="00536051"/>
    <w:rsid w:val="00565760"/>
    <w:rsid w:val="00566639"/>
    <w:rsid w:val="005738D2"/>
    <w:rsid w:val="0058164E"/>
    <w:rsid w:val="00585A8E"/>
    <w:rsid w:val="005B247A"/>
    <w:rsid w:val="005C22D7"/>
    <w:rsid w:val="005E14AA"/>
    <w:rsid w:val="005E3FE4"/>
    <w:rsid w:val="005F20F9"/>
    <w:rsid w:val="00601CBB"/>
    <w:rsid w:val="00646B36"/>
    <w:rsid w:val="00657E12"/>
    <w:rsid w:val="00677881"/>
    <w:rsid w:val="006922B3"/>
    <w:rsid w:val="006930C9"/>
    <w:rsid w:val="006A4271"/>
    <w:rsid w:val="006D0949"/>
    <w:rsid w:val="006D1AB1"/>
    <w:rsid w:val="00703AD9"/>
    <w:rsid w:val="0070578D"/>
    <w:rsid w:val="007059A7"/>
    <w:rsid w:val="007237A8"/>
    <w:rsid w:val="00726386"/>
    <w:rsid w:val="007731EF"/>
    <w:rsid w:val="00784186"/>
    <w:rsid w:val="007850DF"/>
    <w:rsid w:val="007B433F"/>
    <w:rsid w:val="007B44AA"/>
    <w:rsid w:val="007B6E8A"/>
    <w:rsid w:val="007F686B"/>
    <w:rsid w:val="008047E1"/>
    <w:rsid w:val="008127EA"/>
    <w:rsid w:val="00827EE9"/>
    <w:rsid w:val="0084199F"/>
    <w:rsid w:val="008532EC"/>
    <w:rsid w:val="008608E0"/>
    <w:rsid w:val="00870B00"/>
    <w:rsid w:val="00880AF7"/>
    <w:rsid w:val="00886966"/>
    <w:rsid w:val="00891760"/>
    <w:rsid w:val="008B04D0"/>
    <w:rsid w:val="008B35F7"/>
    <w:rsid w:val="008C5600"/>
    <w:rsid w:val="008F5931"/>
    <w:rsid w:val="00907F36"/>
    <w:rsid w:val="00923998"/>
    <w:rsid w:val="0093211A"/>
    <w:rsid w:val="00933315"/>
    <w:rsid w:val="009473DC"/>
    <w:rsid w:val="00974B40"/>
    <w:rsid w:val="009A523F"/>
    <w:rsid w:val="009A7E2C"/>
    <w:rsid w:val="009B6C16"/>
    <w:rsid w:val="009D325D"/>
    <w:rsid w:val="009D40C5"/>
    <w:rsid w:val="009E21B6"/>
    <w:rsid w:val="009E7867"/>
    <w:rsid w:val="009F7303"/>
    <w:rsid w:val="00A03CAC"/>
    <w:rsid w:val="00A07388"/>
    <w:rsid w:val="00A20262"/>
    <w:rsid w:val="00A22DC5"/>
    <w:rsid w:val="00A26F01"/>
    <w:rsid w:val="00A36A2B"/>
    <w:rsid w:val="00A51D4D"/>
    <w:rsid w:val="00A54668"/>
    <w:rsid w:val="00A5615F"/>
    <w:rsid w:val="00A77A79"/>
    <w:rsid w:val="00A839D9"/>
    <w:rsid w:val="00A948D5"/>
    <w:rsid w:val="00AB1A08"/>
    <w:rsid w:val="00AC25B9"/>
    <w:rsid w:val="00AC49B9"/>
    <w:rsid w:val="00AD4964"/>
    <w:rsid w:val="00AD64A9"/>
    <w:rsid w:val="00AE4BC7"/>
    <w:rsid w:val="00AE69A0"/>
    <w:rsid w:val="00AF5AC4"/>
    <w:rsid w:val="00B038EF"/>
    <w:rsid w:val="00B12ECA"/>
    <w:rsid w:val="00B637D7"/>
    <w:rsid w:val="00B7176D"/>
    <w:rsid w:val="00B81387"/>
    <w:rsid w:val="00B834C6"/>
    <w:rsid w:val="00B918B8"/>
    <w:rsid w:val="00B95403"/>
    <w:rsid w:val="00BA6526"/>
    <w:rsid w:val="00BC0FF2"/>
    <w:rsid w:val="00BD06E0"/>
    <w:rsid w:val="00C0355B"/>
    <w:rsid w:val="00C059FE"/>
    <w:rsid w:val="00C06B3C"/>
    <w:rsid w:val="00C17324"/>
    <w:rsid w:val="00C43ED5"/>
    <w:rsid w:val="00C5322E"/>
    <w:rsid w:val="00C6470D"/>
    <w:rsid w:val="00C73AFE"/>
    <w:rsid w:val="00CA2B6B"/>
    <w:rsid w:val="00CB73B2"/>
    <w:rsid w:val="00CC093B"/>
    <w:rsid w:val="00CD03CC"/>
    <w:rsid w:val="00CD3763"/>
    <w:rsid w:val="00CE6065"/>
    <w:rsid w:val="00CF0E4D"/>
    <w:rsid w:val="00CF211A"/>
    <w:rsid w:val="00CF40AF"/>
    <w:rsid w:val="00D124A4"/>
    <w:rsid w:val="00D14515"/>
    <w:rsid w:val="00D26E87"/>
    <w:rsid w:val="00D34375"/>
    <w:rsid w:val="00D41BDD"/>
    <w:rsid w:val="00D43F50"/>
    <w:rsid w:val="00D44C25"/>
    <w:rsid w:val="00D46F9C"/>
    <w:rsid w:val="00D53343"/>
    <w:rsid w:val="00D664C0"/>
    <w:rsid w:val="00D71D6E"/>
    <w:rsid w:val="00D76303"/>
    <w:rsid w:val="00D76EC9"/>
    <w:rsid w:val="00D97927"/>
    <w:rsid w:val="00DB3552"/>
    <w:rsid w:val="00DC3E7E"/>
    <w:rsid w:val="00DD493B"/>
    <w:rsid w:val="00DD72C1"/>
    <w:rsid w:val="00E03B0C"/>
    <w:rsid w:val="00E15A2E"/>
    <w:rsid w:val="00E20659"/>
    <w:rsid w:val="00E227F3"/>
    <w:rsid w:val="00E4120B"/>
    <w:rsid w:val="00E4407D"/>
    <w:rsid w:val="00E45B46"/>
    <w:rsid w:val="00E503E9"/>
    <w:rsid w:val="00E625B8"/>
    <w:rsid w:val="00E64DBE"/>
    <w:rsid w:val="00E70FCE"/>
    <w:rsid w:val="00E75CAC"/>
    <w:rsid w:val="00E814C6"/>
    <w:rsid w:val="00E96159"/>
    <w:rsid w:val="00E96A90"/>
    <w:rsid w:val="00EA2DD1"/>
    <w:rsid w:val="00EB318D"/>
    <w:rsid w:val="00EB6932"/>
    <w:rsid w:val="00EC1AC3"/>
    <w:rsid w:val="00EE748B"/>
    <w:rsid w:val="00EF5D70"/>
    <w:rsid w:val="00F26E76"/>
    <w:rsid w:val="00F62C42"/>
    <w:rsid w:val="00F63735"/>
    <w:rsid w:val="00F66799"/>
    <w:rsid w:val="00FB1ADE"/>
    <w:rsid w:val="00FB2E30"/>
    <w:rsid w:val="00FD41F1"/>
    <w:rsid w:val="00FF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6F1C"/>
  <w15:chartTrackingRefBased/>
  <w15:docId w15:val="{BD8BE60A-021D-407E-8DF5-4D0D304C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F4648"/>
    <w:pPr>
      <w:widowControl w:val="0"/>
      <w:tabs>
        <w:tab w:val="center" w:pos="4320"/>
        <w:tab w:val="right" w:pos="8640"/>
      </w:tabs>
      <w:spacing w:after="0" w:line="240" w:lineRule="auto"/>
    </w:pPr>
    <w:rPr>
      <w:rFonts w:ascii="Arial" w:eastAsia="Times New Roman" w:hAnsi="Arial" w:cs="Times New Roman"/>
      <w:snapToGrid w:val="0"/>
      <w:sz w:val="20"/>
      <w:szCs w:val="20"/>
    </w:rPr>
  </w:style>
  <w:style w:type="character" w:customStyle="1" w:styleId="HeaderChar">
    <w:name w:val="Header Char"/>
    <w:basedOn w:val="DefaultParagraphFont"/>
    <w:link w:val="Header"/>
    <w:semiHidden/>
    <w:rsid w:val="002F4648"/>
    <w:rPr>
      <w:rFonts w:ascii="Arial" w:eastAsia="Times New Roman" w:hAnsi="Arial" w:cs="Times New Roman"/>
      <w:snapToGrid w:val="0"/>
      <w:sz w:val="20"/>
      <w:szCs w:val="20"/>
    </w:rPr>
  </w:style>
  <w:style w:type="character" w:styleId="Strong">
    <w:name w:val="Strong"/>
    <w:basedOn w:val="DefaultParagraphFont"/>
    <w:uiPriority w:val="22"/>
    <w:qFormat/>
    <w:rsid w:val="00145393"/>
    <w:rPr>
      <w:b/>
      <w:bCs/>
    </w:rPr>
  </w:style>
  <w:style w:type="paragraph" w:styleId="ListParagraph">
    <w:name w:val="List Paragraph"/>
    <w:basedOn w:val="Normal"/>
    <w:uiPriority w:val="34"/>
    <w:qFormat/>
    <w:rsid w:val="001A27A8"/>
    <w:pPr>
      <w:ind w:left="720"/>
      <w:contextualSpacing/>
    </w:pPr>
  </w:style>
  <w:style w:type="character" w:styleId="Hyperlink">
    <w:name w:val="Hyperlink"/>
    <w:basedOn w:val="DefaultParagraphFont"/>
    <w:uiPriority w:val="99"/>
    <w:unhideWhenUsed/>
    <w:rsid w:val="00A77A79"/>
    <w:rPr>
      <w:color w:val="0000FF"/>
      <w:u w:val="single"/>
    </w:rPr>
  </w:style>
  <w:style w:type="character" w:styleId="UnresolvedMention">
    <w:name w:val="Unresolved Mention"/>
    <w:basedOn w:val="DefaultParagraphFont"/>
    <w:uiPriority w:val="99"/>
    <w:semiHidden/>
    <w:unhideWhenUsed/>
    <w:rsid w:val="00D43F50"/>
    <w:rPr>
      <w:color w:val="808080"/>
      <w:shd w:val="clear" w:color="auto" w:fill="E6E6E6"/>
    </w:rPr>
  </w:style>
  <w:style w:type="paragraph" w:styleId="NormalWeb">
    <w:name w:val="Normal (Web)"/>
    <w:basedOn w:val="Normal"/>
    <w:uiPriority w:val="99"/>
    <w:semiHidden/>
    <w:unhideWhenUsed/>
    <w:rsid w:val="00FF52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7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kmera@ntlworl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1EA37-DE11-4933-85AC-111D5C46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cp:revision>
  <cp:lastPrinted>2018-03-14T13:16:00Z</cp:lastPrinted>
  <dcterms:created xsi:type="dcterms:W3CDTF">2019-08-14T10:48:00Z</dcterms:created>
  <dcterms:modified xsi:type="dcterms:W3CDTF">2019-08-14T10:48:00Z</dcterms:modified>
</cp:coreProperties>
</file>